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AF" w:rsidRPr="00FC73AF" w:rsidRDefault="006973FD" w:rsidP="00FC73AF">
      <w:pPr>
        <w:ind w:left="-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73AF">
        <w:rPr>
          <w:rFonts w:ascii="Times New Roman" w:hAnsi="Times New Roman" w:cs="Times New Roman"/>
          <w:b/>
          <w:sz w:val="36"/>
          <w:szCs w:val="36"/>
          <w:u w:val="single"/>
        </w:rPr>
        <w:t xml:space="preserve">Инструкция по автоматической генерации и заполнению </w:t>
      </w:r>
      <w:r w:rsidR="00B04E59">
        <w:rPr>
          <w:rFonts w:ascii="Times New Roman" w:hAnsi="Times New Roman" w:cs="Times New Roman"/>
          <w:b/>
          <w:sz w:val="36"/>
          <w:szCs w:val="36"/>
          <w:u w:val="single"/>
        </w:rPr>
        <w:t>технического задания</w:t>
      </w:r>
      <w:r w:rsidRPr="00FC73AF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</w:p>
    <w:p w:rsidR="00FC73AF" w:rsidRDefault="00FC73AF"/>
    <w:p w:rsidR="00FC73AF" w:rsidRDefault="006973FD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ВНИМАНИЕ!!!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поля генерируемого 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заполнены полностью и корректно необходимо заполнить </w:t>
      </w:r>
      <w:r w:rsid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«номер позиции каталога (</w:t>
      </w:r>
      <w:r w:rsidR="00FC7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вкладке </w:t>
      </w:r>
      <w:r w:rsidR="00FC73AF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«Товары,</w:t>
      </w:r>
      <w:r w:rsidR="001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AF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1C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3AF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услуги»</w:t>
      </w:r>
      <w:r w:rsid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«заявка на закупку»</w:t>
      </w:r>
      <w:r w:rsid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номера позиции каталога (</w:t>
      </w:r>
      <w:r w:rsidR="002B5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2B585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обратить внимание на параметры выбираемой позиции.</w:t>
      </w:r>
    </w:p>
    <w:p w:rsidR="00FC73AF" w:rsidRPr="00B9455B" w:rsidRDefault="006973FD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55B" w:rsidRPr="004265EB" w:rsidRDefault="004265EB" w:rsidP="004265E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Генерация технического задания </w:t>
      </w:r>
    </w:p>
    <w:p w:rsidR="004265EB" w:rsidRPr="00B9455B" w:rsidRDefault="004265EB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2D" w:rsidRDefault="00F61F2D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автоматического формирования технического задания в </w:t>
      </w:r>
      <w:r w:rsidR="007F1578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 системе «</w:t>
      </w:r>
      <w:proofErr w:type="spellStart"/>
      <w:r w:rsidR="007F1578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7F1578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-торги-КС»</w:t>
      </w:r>
      <w:r w:rsidR="002B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зай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2B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электронную форму заявки на закупку, заполнить</w:t>
      </w:r>
      <w:r w:rsidR="007F1578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«номер позиции каталога (</w:t>
      </w:r>
      <w:r w:rsidR="007F1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вкладке «Товары,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услуги» (</w:t>
      </w:r>
      <w:r w:rsidR="007F1578"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рис.1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1F3E" w:rsidRDefault="001C1F3E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3E" w:rsidRPr="00FC73AF" w:rsidRDefault="001C1F3E" w:rsidP="00B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0189" cy="254838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93" cy="25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2C" w:rsidRPr="00FC73AF" w:rsidRDefault="00565B2C" w:rsidP="007F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2C" w:rsidRDefault="00565B2C" w:rsidP="007F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</w:t>
      </w:r>
      <w:r w:rsidR="007F1578"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 «номер позиции каталога (</w:t>
      </w:r>
      <w:r w:rsidR="007F1578" w:rsidRPr="007F1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ID</w:t>
      </w:r>
      <w:r w:rsidR="007F1578"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7F1578" w:rsidRPr="007F1578" w:rsidRDefault="007F1578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3E" w:rsidRDefault="001C1F3E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3E" w:rsidRDefault="001C1F3E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поля «номер позиции каталога (</w:t>
      </w:r>
      <w:r w:rsidRP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 происходит путем выбора соответствующей необходимой позиции из каталога товаров, работ, услуг (далее - каталог). Попасть в каталог возможно по двойному клику левой клавишей мыши по полю «номер позиции каталога (</w:t>
      </w:r>
      <w:r w:rsidRP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r w:rsidRPr="00B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выборе позиции каталога необходимо руководствоваться содержанием полей строки каталога.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Вам для выбора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различные характеристики.</w:t>
      </w:r>
    </w:p>
    <w:p w:rsidR="001C1F3E" w:rsidRDefault="001C1F3E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3E" w:rsidRDefault="001C1F3E" w:rsidP="00B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2166" cy="9376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69" cy="9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F3E" w:rsidRDefault="001C1F3E" w:rsidP="001C1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каталог товаров, работ,</w:t>
      </w:r>
      <w:r w:rsidR="00B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</w:p>
    <w:p w:rsidR="004265EB" w:rsidRDefault="004265EB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EB" w:rsidRDefault="004265EB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EB" w:rsidRPr="004265EB" w:rsidRDefault="004265EB" w:rsidP="0042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5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!!!</w:t>
      </w:r>
      <w:r w:rsidRPr="0042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невозможности выбрать позицию из каталога в виду отсутствия необходимой позиции,  либо отсутствия позиции с необходимыми параметрами в каталоге,  рекомендуем направлять сообщение по электронной почте в службу технической поддержки «</w:t>
      </w:r>
      <w:proofErr w:type="spellStart"/>
      <w:r w:rsidRPr="0042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42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-торги-КС» на адрес </w:t>
      </w:r>
      <w:hyperlink r:id="rId11" w:history="1">
        <w:r w:rsidRPr="004265E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ts@tverfin.ru</w:t>
        </w:r>
      </w:hyperlink>
      <w:r w:rsidRPr="0042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Направляемое письмо должно содержать информацию в соответствии с формами, размещенными на сайте управления конкурентной политики Министерства имущественных и земельных отношений Тверской </w:t>
      </w:r>
      <w:proofErr w:type="gramStart"/>
      <w:r w:rsidRPr="0042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</w:t>
      </w:r>
      <w:proofErr w:type="gramEnd"/>
      <w:r w:rsidR="00B04E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разделе «Техподдержка», подраздел «Формы предоставления информации»</w:t>
      </w:r>
      <w:r w:rsidRPr="00426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65EB" w:rsidRDefault="004265EB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2C" w:rsidRDefault="00565B2C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нажать на кнопку «генерации технического задания»</w:t>
      </w:r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можно выбрать из списка на панели инструментов</w:t>
      </w:r>
      <w:r w:rsidR="007F15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появляется по нажатию на «черную» стрелочку, как показано на </w:t>
      </w:r>
      <w:r w:rsid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рисунке</w:t>
      </w:r>
      <w:r w:rsidR="006D5635"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D5635"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1578" w:rsidRPr="007F1578" w:rsidRDefault="007F1578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F2D" w:rsidRPr="00FC73AF" w:rsidRDefault="002B5854" w:rsidP="007F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24D5" wp14:editId="739D044D">
                <wp:simplePos x="0" y="0"/>
                <wp:positionH relativeFrom="column">
                  <wp:posOffset>1848246</wp:posOffset>
                </wp:positionH>
                <wp:positionV relativeFrom="paragraph">
                  <wp:posOffset>285379</wp:posOffset>
                </wp:positionV>
                <wp:extent cx="781050" cy="0"/>
                <wp:effectExtent l="38100" t="76200" r="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5.55pt;margin-top:22.45pt;width:61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" strokecolor="black [3213]">
                <v:stroke startarrow="block"/>
              </v:shape>
            </w:pict>
          </mc:Fallback>
        </mc:AlternateContent>
      </w:r>
      <w:r w:rsidR="007F1578"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11F5" wp14:editId="4014C99B">
                <wp:simplePos x="0" y="0"/>
                <wp:positionH relativeFrom="column">
                  <wp:posOffset>1317625</wp:posOffset>
                </wp:positionH>
                <wp:positionV relativeFrom="paragraph">
                  <wp:posOffset>193531</wp:posOffset>
                </wp:positionV>
                <wp:extent cx="1495425" cy="457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03.75pt;margin-top:15.25pt;width:117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" filled="f" strokecolor="red" strokeweight="2pt"/>
            </w:pict>
          </mc:Fallback>
        </mc:AlternateContent>
      </w:r>
      <w:r w:rsidR="00F61F2D"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55965" wp14:editId="2C936936">
            <wp:extent cx="4287328" cy="3179769"/>
            <wp:effectExtent l="0" t="0" r="0" b="1905"/>
            <wp:docPr id="1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69" cy="31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2D" w:rsidRPr="007F1578" w:rsidRDefault="006D5635" w:rsidP="007F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Рис.2</w:t>
      </w:r>
      <w:r w:rsidR="007F1578" w:rsidRPr="007F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кнопка «генерации технического задания»</w:t>
      </w:r>
    </w:p>
    <w:p w:rsidR="00B04E59" w:rsidRDefault="00B04E59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35" w:rsidRDefault="002B5854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нажатия 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оявятся варианты формата печатной формы, где нужно выбрать один из вариантов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 .</w:t>
      </w:r>
      <w:proofErr w:type="spellStart"/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</w:t>
      </w:r>
      <w:proofErr w:type="spellStart"/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2007-2010)) и нажать «да»</w:t>
      </w:r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5635" w:rsidRPr="00E3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Рис 3</w:t>
      </w:r>
      <w:r w:rsidR="00B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D563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BA8" w:rsidRPr="00FC73AF" w:rsidRDefault="00E33BA8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2D" w:rsidRPr="00FC73AF" w:rsidRDefault="00F61F2D" w:rsidP="00E3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37F74A" wp14:editId="34168DFA">
            <wp:extent cx="4408098" cy="3243695"/>
            <wp:effectExtent l="0" t="0" r="0" b="0"/>
            <wp:docPr id="2" name="Рисунок 2" descr="C:\Users\User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68" cy="324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35" w:rsidRPr="00E33BA8" w:rsidRDefault="006D5635" w:rsidP="00E3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3</w:t>
      </w:r>
      <w:r w:rsidR="00E33BA8" w:rsidRPr="00E3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варианты формата печатной формы</w:t>
      </w:r>
    </w:p>
    <w:p w:rsidR="00E33BA8" w:rsidRDefault="00E33BA8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A" w:rsidRDefault="006D5635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появится список вариантов печатных форм технических задани</w:t>
      </w:r>
      <w:r w:rsidR="00E33B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типам закупаемой продукции</w:t>
      </w:r>
      <w:r w:rsidR="00B07A7A" w:rsidRPr="00E3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60B5" w:rsidRPr="00E3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A7A" w:rsidRPr="00E3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4</w:t>
      </w:r>
    </w:p>
    <w:p w:rsidR="00312FB8" w:rsidRPr="00FC73AF" w:rsidRDefault="00312FB8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2D" w:rsidRPr="00FC73AF" w:rsidRDefault="00B07A7A" w:rsidP="00E3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17D38" wp14:editId="313DBF89">
            <wp:extent cx="4694508" cy="1906438"/>
            <wp:effectExtent l="0" t="0" r="0" b="0"/>
            <wp:docPr id="10" name="Рисунок 10" descr="C:\Users\User\Downloads\9544b-clip-22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9544b-clip-22k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58" cy="19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7A" w:rsidRPr="00312FB8" w:rsidRDefault="00B07A7A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Рис.4</w:t>
      </w:r>
      <w:r w:rsidR="00312FB8"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вариантов печатных форм технических заданий по типам закупаемой продукции</w:t>
      </w:r>
    </w:p>
    <w:p w:rsidR="00312FB8" w:rsidRDefault="00312FB8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56" w:rsidRPr="00FC73AF" w:rsidRDefault="002B5854" w:rsidP="00FC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необходимый вариант печатной формы технического задания </w:t>
      </w:r>
      <w:r w:rsidR="00312F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нажимаем кнопку  «запомнить»</w:t>
      </w:r>
      <w:r w:rsidR="00FE60B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 печатную форму технического задания (</w:t>
      </w:r>
      <w:r w:rsidR="00FE60B5"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Рис.5</w:t>
      </w:r>
      <w:r w:rsidR="00FE60B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автоматически прикрепиться к списку «оправдательных документов» с </w:t>
      </w:r>
      <w:proofErr w:type="gramStart"/>
      <w:r w:rsidR="00FE60B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</w:t>
      </w:r>
      <w:proofErr w:type="gramEnd"/>
      <w:r w:rsidR="00B0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60B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что вы </w:t>
      </w:r>
      <w:r w:rsidR="00FE60B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сформировали техническое задание автоматически </w:t>
      </w:r>
      <w:r w:rsidR="00FE60B5"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 6</w:t>
      </w:r>
      <w:r w:rsidR="00FE60B5" w:rsidRPr="00FC7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F2D" w:rsidRPr="00FC73AF" w:rsidRDefault="00F61F2D" w:rsidP="00E3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E9BDB8" wp14:editId="2A1FF23E">
            <wp:extent cx="4705350" cy="5943600"/>
            <wp:effectExtent l="0" t="0" r="0" b="0"/>
            <wp:docPr id="4" name="Рисунок 4" descr="C:\Users\User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56" w:rsidRDefault="00A20D56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5</w:t>
      </w:r>
      <w:r w:rsidR="00312FB8"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печатная форма технического задания</w:t>
      </w:r>
    </w:p>
    <w:p w:rsidR="00312FB8" w:rsidRDefault="00312FB8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FB8" w:rsidRDefault="00312FB8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FB8" w:rsidRPr="00312FB8" w:rsidRDefault="00312FB8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56" w:rsidRPr="00FC73AF" w:rsidRDefault="00A20D56" w:rsidP="00E3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D096B" wp14:editId="717F1FFD">
            <wp:extent cx="5244860" cy="387261"/>
            <wp:effectExtent l="0" t="0" r="0" b="0"/>
            <wp:docPr id="11" name="Рисунок 11" descr="C:\Users\User\Downloads\9ae59-clip-6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9ae59-clip-6k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38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56" w:rsidRDefault="00A20D56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6</w:t>
      </w:r>
      <w:r w:rsidR="00312FB8" w:rsidRPr="00312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«оправдательных документов»</w:t>
      </w:r>
    </w:p>
    <w:p w:rsidR="001C1F3E" w:rsidRDefault="001C1F3E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Default="004265EB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EB" w:rsidRPr="004265EB" w:rsidRDefault="004265EB" w:rsidP="004265EB">
      <w:pPr>
        <w:pStyle w:val="aa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Наполнение каталога товаров, работ, услуг</w:t>
      </w:r>
    </w:p>
    <w:p w:rsidR="004265EB" w:rsidRDefault="004265EB" w:rsidP="0042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EB" w:rsidRPr="004265EB" w:rsidRDefault="004265EB" w:rsidP="0042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C1F3E" w:rsidRPr="00B9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наполнения каталога позиций товаров, работ, услуг актуальными данными,  а так же </w:t>
      </w:r>
      <w:r w:rsidR="008C0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bookmarkStart w:id="0" w:name="_GoBack"/>
      <w:bookmarkEnd w:id="0"/>
      <w:r w:rsidR="001C1F3E" w:rsidRPr="00B9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Заказчиков при формировании технических заданий на закупку товаров, работ, услуг в системе «</w:t>
      </w:r>
      <w:proofErr w:type="spellStart"/>
      <w:r w:rsidR="001C1F3E" w:rsidRPr="00B9455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1C1F3E" w:rsidRPr="00B9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-торги-КС» реализован контроль на обязательность заполнения поля «номер позиции каталога (ID)» в документах «лот плана-графика», а так же «заявка на закупку». </w:t>
      </w:r>
      <w:proofErr w:type="gramStart"/>
      <w:r w:rsidR="001C1F3E" w:rsidRPr="00B9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срабатывании описанного контроля и </w:t>
      </w:r>
      <w:r w:rsidRPr="00426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выбрать позицию из каталога в виду отсутствия необходимой позиции,  либо отсутствия позиции с необходимыми параметрами в каталоге,  рекомендуем направлять сообщение по электронной почте в службу технической поддержки «</w:t>
      </w:r>
      <w:proofErr w:type="spellStart"/>
      <w:r w:rsidRPr="004265E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-торги-КС» на адрес </w:t>
      </w:r>
      <w:hyperlink r:id="rId17" w:history="1">
        <w:r w:rsidRPr="004265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ts@tverfin.ru</w:t>
        </w:r>
      </w:hyperlink>
      <w:r w:rsidRPr="004265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Направляемое на наш адрес письмо должно содержать информацию в соответствии с формами, размещенными на сайте управления конкурентной политики Министерства имущественных и</w:t>
      </w:r>
      <w:proofErr w:type="gramEnd"/>
      <w:r w:rsidRPr="004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отношений Тверской области.</w:t>
      </w:r>
    </w:p>
    <w:p w:rsidR="001C1F3E" w:rsidRPr="00312FB8" w:rsidRDefault="001C1F3E" w:rsidP="00312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1F3E" w:rsidRPr="00312FB8" w:rsidSect="00F6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19" w:rsidRDefault="00833A19" w:rsidP="004265EB">
      <w:pPr>
        <w:spacing w:after="0" w:line="240" w:lineRule="auto"/>
      </w:pPr>
      <w:r>
        <w:separator/>
      </w:r>
    </w:p>
  </w:endnote>
  <w:endnote w:type="continuationSeparator" w:id="0">
    <w:p w:rsidR="00833A19" w:rsidRDefault="00833A19" w:rsidP="0042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19" w:rsidRDefault="00833A19" w:rsidP="004265EB">
      <w:pPr>
        <w:spacing w:after="0" w:line="240" w:lineRule="auto"/>
      </w:pPr>
      <w:r>
        <w:separator/>
      </w:r>
    </w:p>
  </w:footnote>
  <w:footnote w:type="continuationSeparator" w:id="0">
    <w:p w:rsidR="00833A19" w:rsidRDefault="00833A19" w:rsidP="0042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4F8"/>
    <w:multiLevelType w:val="hybridMultilevel"/>
    <w:tmpl w:val="4F70CE34"/>
    <w:lvl w:ilvl="0" w:tplc="48D8F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D"/>
    <w:rsid w:val="0017090A"/>
    <w:rsid w:val="001C1F3E"/>
    <w:rsid w:val="002B5854"/>
    <w:rsid w:val="00312FB8"/>
    <w:rsid w:val="003D1EA8"/>
    <w:rsid w:val="004265EB"/>
    <w:rsid w:val="00565B2C"/>
    <w:rsid w:val="006973FD"/>
    <w:rsid w:val="006D5635"/>
    <w:rsid w:val="007F1578"/>
    <w:rsid w:val="00833A19"/>
    <w:rsid w:val="008C05D6"/>
    <w:rsid w:val="00A20D56"/>
    <w:rsid w:val="00B04E59"/>
    <w:rsid w:val="00B07A7A"/>
    <w:rsid w:val="00B9455B"/>
    <w:rsid w:val="00B97B3D"/>
    <w:rsid w:val="00E33BA8"/>
    <w:rsid w:val="00F56ACD"/>
    <w:rsid w:val="00F61F2D"/>
    <w:rsid w:val="00FC73AF"/>
    <w:rsid w:val="00FD6AE2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2D"/>
    <w:rPr>
      <w:rFonts w:ascii="Tahoma" w:hAnsi="Tahoma" w:cs="Tahoma"/>
      <w:sz w:val="16"/>
      <w:szCs w:val="16"/>
    </w:rPr>
  </w:style>
  <w:style w:type="character" w:styleId="a5">
    <w:name w:val="Hyperlink"/>
    <w:rsid w:val="00B945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5EB"/>
  </w:style>
  <w:style w:type="paragraph" w:styleId="a8">
    <w:name w:val="footer"/>
    <w:basedOn w:val="a"/>
    <w:link w:val="a9"/>
    <w:uiPriority w:val="99"/>
    <w:unhideWhenUsed/>
    <w:rsid w:val="0042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5EB"/>
  </w:style>
  <w:style w:type="paragraph" w:styleId="aa">
    <w:name w:val="List Paragraph"/>
    <w:basedOn w:val="a"/>
    <w:uiPriority w:val="34"/>
    <w:qFormat/>
    <w:rsid w:val="0042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2D"/>
    <w:rPr>
      <w:rFonts w:ascii="Tahoma" w:hAnsi="Tahoma" w:cs="Tahoma"/>
      <w:sz w:val="16"/>
      <w:szCs w:val="16"/>
    </w:rPr>
  </w:style>
  <w:style w:type="character" w:styleId="a5">
    <w:name w:val="Hyperlink"/>
    <w:rsid w:val="00B945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5EB"/>
  </w:style>
  <w:style w:type="paragraph" w:styleId="a8">
    <w:name w:val="footer"/>
    <w:basedOn w:val="a"/>
    <w:link w:val="a9"/>
    <w:uiPriority w:val="99"/>
    <w:unhideWhenUsed/>
    <w:rsid w:val="0042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5EB"/>
  </w:style>
  <w:style w:type="paragraph" w:styleId="aa">
    <w:name w:val="List Paragraph"/>
    <w:basedOn w:val="a"/>
    <w:uiPriority w:val="34"/>
    <w:qFormat/>
    <w:rsid w:val="0042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ts@tverfin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@tverfi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1FC7-F35D-4A3E-AFB6-B281554D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2015-07-23T08:49:00Z</dcterms:created>
  <dcterms:modified xsi:type="dcterms:W3CDTF">2015-07-23T08:49:00Z</dcterms:modified>
</cp:coreProperties>
</file>